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74" w:rsidRPr="00FF4674" w:rsidRDefault="00FF4674" w:rsidP="00FF4674">
      <w:pPr>
        <w:shd w:val="clear" w:color="auto" w:fill="FFFFFF"/>
        <w:spacing w:before="100" w:beforeAutospacing="1" w:after="100" w:afterAutospacing="1" w:line="240" w:lineRule="auto"/>
        <w:outlineLvl w:val="1"/>
        <w:rPr>
          <w:rFonts w:ascii="Arial" w:eastAsia="Times New Roman" w:hAnsi="Arial" w:cs="Arial"/>
          <w:b/>
          <w:bCs/>
          <w:color w:val="636363"/>
          <w:sz w:val="36"/>
          <w:szCs w:val="36"/>
          <w:lang w:eastAsia="tr-TR"/>
        </w:rPr>
      </w:pPr>
      <w:r w:rsidRPr="00FF4674">
        <w:rPr>
          <w:rFonts w:ascii="Arial" w:eastAsia="Times New Roman" w:hAnsi="Arial" w:cs="Arial"/>
          <w:b/>
          <w:bCs/>
          <w:color w:val="000000"/>
          <w:sz w:val="36"/>
          <w:szCs w:val="36"/>
          <w:lang w:eastAsia="tr-TR"/>
        </w:rPr>
        <w:t>TÜM MASA TENİSİ VURUŞLARININ ÜÇ TEMEL PRENSİBİ</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i/>
          <w:iCs/>
          <w:color w:val="000000"/>
          <w:sz w:val="18"/>
          <w:szCs w:val="18"/>
          <w:lang w:eastAsia="tr-TR"/>
        </w:rPr>
        <w:t xml:space="preserve">Richard </w:t>
      </w:r>
      <w:proofErr w:type="spellStart"/>
      <w:r w:rsidRPr="00FF4674">
        <w:rPr>
          <w:rFonts w:ascii="Arial" w:eastAsia="Times New Roman" w:hAnsi="Arial" w:cs="Arial"/>
          <w:b/>
          <w:bCs/>
          <w:i/>
          <w:iCs/>
          <w:color w:val="000000"/>
          <w:sz w:val="18"/>
          <w:szCs w:val="18"/>
          <w:lang w:eastAsia="tr-TR"/>
        </w:rPr>
        <w:t>McAfee</w:t>
      </w:r>
      <w:proofErr w:type="spellEnd"/>
      <w:r w:rsidRPr="00FF4674">
        <w:rPr>
          <w:rFonts w:ascii="Arial" w:eastAsia="Times New Roman" w:hAnsi="Arial" w:cs="Arial"/>
          <w:b/>
          <w:bCs/>
          <w:i/>
          <w:iCs/>
          <w:color w:val="000000"/>
          <w:sz w:val="18"/>
          <w:szCs w:val="18"/>
          <w:lang w:eastAsia="tr-TR"/>
        </w:rPr>
        <w:t>, USATT Sertifikalı Ulusal Çalıştırıcı</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Bu yazı, içeriği masa tenisindeki tüm vuruşlarda geçerli olduğu için, özeldir. Burada bahsedilenler farklı tutuş şekilleri, oyun stili ve kişisel teknikler için de geçerlidir. Herhangi bir vuruşta başarılı olmak için burada bahsedilen prensiplere katı bir şekilde uymak gerekir.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1. Zamanlama — Topla temas ne zaman olmalı</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xml:space="preserve">• Üç farklı zamanlama </w:t>
      </w:r>
      <w:proofErr w:type="gramStart"/>
      <w:r w:rsidRPr="00FF4674">
        <w:rPr>
          <w:rFonts w:ascii="Arial" w:eastAsia="Times New Roman" w:hAnsi="Arial" w:cs="Arial"/>
          <w:b/>
          <w:bCs/>
          <w:color w:val="000000"/>
          <w:sz w:val="18"/>
          <w:szCs w:val="18"/>
          <w:lang w:eastAsia="tr-TR"/>
        </w:rPr>
        <w:t>imkanı</w:t>
      </w:r>
      <w:proofErr w:type="gramEnd"/>
      <w:r w:rsidRPr="00FF4674">
        <w:rPr>
          <w:rFonts w:ascii="Arial" w:eastAsia="Times New Roman" w:hAnsi="Arial" w:cs="Arial"/>
          <w:b/>
          <w:bCs/>
          <w:color w:val="000000"/>
          <w:sz w:val="18"/>
          <w:szCs w:val="18"/>
          <w:lang w:eastAsia="tr-TR"/>
        </w:rPr>
        <w:t xml:space="preserve"> vardır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Top yükselirken</w:t>
      </w:r>
      <w:r w:rsidRPr="00FF4674">
        <w:rPr>
          <w:rFonts w:ascii="Arial" w:eastAsia="Times New Roman" w:hAnsi="Arial" w:cs="Arial"/>
          <w:color w:val="636363"/>
          <w:sz w:val="18"/>
          <w:szCs w:val="18"/>
          <w:lang w:eastAsia="tr-TR"/>
        </w:rPr>
        <w:br/>
      </w:r>
      <w:r w:rsidRPr="00FF4674">
        <w:rPr>
          <w:rFonts w:ascii="Arial" w:eastAsia="Times New Roman" w:hAnsi="Arial" w:cs="Arial"/>
          <w:b/>
          <w:bCs/>
          <w:color w:val="000000"/>
          <w:sz w:val="18"/>
          <w:szCs w:val="18"/>
          <w:lang w:eastAsia="tr-TR"/>
        </w:rPr>
        <w:t>– Top zıplama noktasının en üst noktasındayken</w:t>
      </w:r>
      <w:r w:rsidRPr="00FF4674">
        <w:rPr>
          <w:rFonts w:ascii="Arial" w:eastAsia="Times New Roman" w:hAnsi="Arial" w:cs="Arial"/>
          <w:color w:val="636363"/>
          <w:sz w:val="18"/>
          <w:szCs w:val="18"/>
          <w:lang w:eastAsia="tr-TR"/>
        </w:rPr>
        <w:br/>
      </w:r>
      <w:r w:rsidRPr="00FF4674">
        <w:rPr>
          <w:rFonts w:ascii="Arial" w:eastAsia="Times New Roman" w:hAnsi="Arial" w:cs="Arial"/>
          <w:b/>
          <w:bCs/>
          <w:color w:val="000000"/>
          <w:sz w:val="18"/>
          <w:szCs w:val="18"/>
          <w:lang w:eastAsia="tr-TR"/>
        </w:rPr>
        <w:t>– Top düşüşe geçtiğinde</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w:t>
      </w:r>
    </w:p>
    <w:tbl>
      <w:tblPr>
        <w:tblW w:w="7140" w:type="dxa"/>
        <w:jc w:val="center"/>
        <w:tblCellSpacing w:w="0" w:type="dxa"/>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firstRow="1" w:lastRow="0" w:firstColumn="1" w:lastColumn="0" w:noHBand="0" w:noVBand="1"/>
      </w:tblPr>
      <w:tblGrid>
        <w:gridCol w:w="2213"/>
        <w:gridCol w:w="1357"/>
        <w:gridCol w:w="1785"/>
        <w:gridCol w:w="1785"/>
      </w:tblGrid>
      <w:tr w:rsidR="00FF4674" w:rsidRPr="00FF4674" w:rsidTr="00FF4674">
        <w:trPr>
          <w:tblCellSpacing w:w="0" w:type="dxa"/>
          <w:jc w:val="center"/>
        </w:trPr>
        <w:tc>
          <w:tcPr>
            <w:tcW w:w="5000" w:type="pct"/>
            <w:gridSpan w:val="4"/>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 ZAMANLAMASI</w:t>
            </w:r>
          </w:p>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 şekline bağlı olarak değişir)</w:t>
            </w:r>
          </w:p>
        </w:tc>
      </w:tr>
      <w:tr w:rsidR="00FF4674" w:rsidRPr="00FF4674" w:rsidTr="00FF4674">
        <w:trPr>
          <w:tblCellSpacing w:w="0" w:type="dxa"/>
          <w:jc w:val="center"/>
        </w:trPr>
        <w:tc>
          <w:tcPr>
            <w:tcW w:w="1550" w:type="pct"/>
            <w:vMerge w:val="restart"/>
            <w:tcBorders>
              <w:top w:val="outset" w:sz="6" w:space="0" w:color="C0C0C0"/>
              <w:left w:val="outset" w:sz="6" w:space="0" w:color="C0C0C0"/>
              <w:bottom w:val="outset" w:sz="6" w:space="0" w:color="C0C0C0"/>
              <w:right w:val="outset" w:sz="6" w:space="0" w:color="C0C0C0"/>
            </w:tcBorders>
            <w:vAlign w:val="bottom"/>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w:t>
            </w:r>
          </w:p>
        </w:tc>
        <w:tc>
          <w:tcPr>
            <w:tcW w:w="3450" w:type="pct"/>
            <w:gridSpan w:val="3"/>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ZAMANLAMA</w:t>
            </w:r>
          </w:p>
        </w:tc>
      </w:tr>
      <w:tr w:rsidR="00FF4674" w:rsidRPr="00FF4674" w:rsidTr="00FF4674">
        <w:trPr>
          <w:tblCellSpacing w:w="0" w:type="dxa"/>
          <w:jc w:val="center"/>
        </w:trPr>
        <w:tc>
          <w:tcPr>
            <w:tcW w:w="0" w:type="auto"/>
            <w:vMerge/>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after="0" w:line="240" w:lineRule="auto"/>
              <w:rPr>
                <w:rFonts w:ascii="Times New Roman" w:eastAsia="Times New Roman" w:hAnsi="Times New Roman" w:cs="Times New Roman"/>
                <w:sz w:val="24"/>
                <w:szCs w:val="24"/>
                <w:lang w:eastAsia="tr-TR"/>
              </w:rPr>
            </w:pP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Yükselirken</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En üst noktada</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Düşerken</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Hızlı vuruş</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Hızlı Spin</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Yavaş Spin</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xml:space="preserve">Zıplama noktasında karşı </w:t>
            </w:r>
            <w:proofErr w:type="spellStart"/>
            <w:r w:rsidRPr="00FF4674">
              <w:rPr>
                <w:rFonts w:ascii="Times New Roman" w:eastAsia="Times New Roman" w:hAnsi="Times New Roman" w:cs="Times New Roman"/>
                <w:b/>
                <w:bCs/>
                <w:color w:val="000000"/>
                <w:sz w:val="24"/>
                <w:szCs w:val="24"/>
                <w:lang w:eastAsia="tr-TR"/>
              </w:rPr>
              <w:t>spin</w:t>
            </w:r>
            <w:proofErr w:type="spellEnd"/>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xml:space="preserve">Orta mesafe karşı </w:t>
            </w:r>
            <w:proofErr w:type="spellStart"/>
            <w:r w:rsidRPr="00FF4674">
              <w:rPr>
                <w:rFonts w:ascii="Times New Roman" w:eastAsia="Times New Roman" w:hAnsi="Times New Roman" w:cs="Times New Roman"/>
                <w:b/>
                <w:bCs/>
                <w:color w:val="000000"/>
                <w:sz w:val="24"/>
                <w:szCs w:val="24"/>
                <w:lang w:eastAsia="tr-TR"/>
              </w:rPr>
              <w:t>spin</w:t>
            </w:r>
            <w:proofErr w:type="spellEnd"/>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Normal itme</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Hızlı itme</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Kesme</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r>
      <w:tr w:rsidR="00FF4674" w:rsidRPr="00FF4674" w:rsidTr="00FF4674">
        <w:trPr>
          <w:tblCellSpacing w:w="0" w:type="dxa"/>
          <w:jc w:val="center"/>
        </w:trPr>
        <w:tc>
          <w:tcPr>
            <w:tcW w:w="15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FF4674">
              <w:rPr>
                <w:rFonts w:ascii="Times New Roman" w:eastAsia="Times New Roman" w:hAnsi="Times New Roman" w:cs="Times New Roman"/>
                <w:b/>
                <w:bCs/>
                <w:color w:val="000000"/>
                <w:sz w:val="24"/>
                <w:szCs w:val="24"/>
                <w:lang w:eastAsia="tr-TR"/>
              </w:rPr>
              <w:t>Spine</w:t>
            </w:r>
            <w:proofErr w:type="spellEnd"/>
            <w:r w:rsidRPr="00FF4674">
              <w:rPr>
                <w:rFonts w:ascii="Times New Roman" w:eastAsia="Times New Roman" w:hAnsi="Times New Roman" w:cs="Times New Roman"/>
                <w:b/>
                <w:bCs/>
                <w:color w:val="000000"/>
                <w:sz w:val="24"/>
                <w:szCs w:val="24"/>
                <w:lang w:eastAsia="tr-TR"/>
              </w:rPr>
              <w:t xml:space="preserve"> karşı blok</w:t>
            </w:r>
          </w:p>
        </w:tc>
        <w:tc>
          <w:tcPr>
            <w:tcW w:w="9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c>
          <w:tcPr>
            <w:tcW w:w="1250" w:type="pct"/>
            <w:tcBorders>
              <w:top w:val="outset" w:sz="6" w:space="0" w:color="C0C0C0"/>
              <w:left w:val="outset" w:sz="6" w:space="0" w:color="C0C0C0"/>
              <w:bottom w:val="outset" w:sz="6" w:space="0" w:color="C0C0C0"/>
              <w:right w:val="outset" w:sz="6" w:space="0" w:color="C0C0C0"/>
            </w:tcBorders>
            <w:vAlign w:val="center"/>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w:t>
            </w:r>
          </w:p>
        </w:tc>
      </w:tr>
    </w:tbl>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2. Güç ve Falsonun uygulanması — Topla temas nasıl olmalı</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Güç vuruşu ileriye doğru hareket eden bir raket topa vurduğu zaman olur. Bunun bir örneği topu raket üzerinde zıplatmak için topa vurma şeklidir.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Sıkça "tahta" sesine benzer bir ses duyarsınız  (sert ses).</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Enerjinin çoğu topu ileriye doğru hareket ettirmek için kullanılır.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Sürtme vuruşu raketle topu fırçalayarak vurulması ile olur.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xml:space="preserve">– Enerjinin çoğu </w:t>
      </w:r>
      <w:proofErr w:type="spellStart"/>
      <w:r w:rsidRPr="00FF4674">
        <w:rPr>
          <w:rFonts w:ascii="Arial" w:eastAsia="Times New Roman" w:hAnsi="Arial" w:cs="Arial"/>
          <w:b/>
          <w:bCs/>
          <w:color w:val="000000"/>
          <w:sz w:val="18"/>
          <w:szCs w:val="18"/>
          <w:lang w:eastAsia="tr-TR"/>
        </w:rPr>
        <w:t>spin</w:t>
      </w:r>
      <w:proofErr w:type="spellEnd"/>
      <w:r w:rsidRPr="00FF4674">
        <w:rPr>
          <w:rFonts w:ascii="Arial" w:eastAsia="Times New Roman" w:hAnsi="Arial" w:cs="Arial"/>
          <w:b/>
          <w:bCs/>
          <w:color w:val="000000"/>
          <w:sz w:val="18"/>
          <w:szCs w:val="18"/>
          <w:lang w:eastAsia="tr-TR"/>
        </w:rPr>
        <w:t xml:space="preserve"> üretmek için kullanılır (topun dönmesi için).</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Az ses duyulur (yumuşak ses).</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Çoğu vuruş Güç ve Sürtme vuruşlarının karışımıdır.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xml:space="preserve">– Yavaş </w:t>
      </w:r>
      <w:proofErr w:type="spellStart"/>
      <w:r w:rsidRPr="00FF4674">
        <w:rPr>
          <w:rFonts w:ascii="Arial" w:eastAsia="Times New Roman" w:hAnsi="Arial" w:cs="Arial"/>
          <w:b/>
          <w:bCs/>
          <w:color w:val="000000"/>
          <w:sz w:val="18"/>
          <w:szCs w:val="18"/>
          <w:lang w:eastAsia="tr-TR"/>
        </w:rPr>
        <w:t>spinler</w:t>
      </w:r>
      <w:proofErr w:type="spellEnd"/>
      <w:r w:rsidRPr="00FF4674">
        <w:rPr>
          <w:rFonts w:ascii="Arial" w:eastAsia="Times New Roman" w:hAnsi="Arial" w:cs="Arial"/>
          <w:b/>
          <w:bCs/>
          <w:color w:val="000000"/>
          <w:sz w:val="18"/>
          <w:szCs w:val="18"/>
          <w:lang w:eastAsia="tr-TR"/>
        </w:rPr>
        <w:t>, servisler ve kesmeler maksimum sürtme ve minimum güç vuruşlarıdır.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xml:space="preserve">– Hızlı </w:t>
      </w:r>
      <w:proofErr w:type="spellStart"/>
      <w:r w:rsidRPr="00FF4674">
        <w:rPr>
          <w:rFonts w:ascii="Arial" w:eastAsia="Times New Roman" w:hAnsi="Arial" w:cs="Arial"/>
          <w:b/>
          <w:bCs/>
          <w:color w:val="000000"/>
          <w:sz w:val="18"/>
          <w:szCs w:val="18"/>
          <w:lang w:eastAsia="tr-TR"/>
        </w:rPr>
        <w:t>spinler</w:t>
      </w:r>
      <w:proofErr w:type="spellEnd"/>
      <w:r w:rsidRPr="00FF4674">
        <w:rPr>
          <w:rFonts w:ascii="Arial" w:eastAsia="Times New Roman" w:hAnsi="Arial" w:cs="Arial"/>
          <w:b/>
          <w:bCs/>
          <w:color w:val="000000"/>
          <w:sz w:val="18"/>
          <w:szCs w:val="18"/>
          <w:lang w:eastAsia="tr-TR"/>
        </w:rPr>
        <w:t xml:space="preserve"> orta güç ve orta sürtme vuruşlarıdır.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Sert karşı vuruş ve öldürücü şutlar ise maksimum güç ve minimum sürtme vuruşlarıdır.</w:t>
      </w:r>
    </w:p>
    <w:p w:rsidR="00FF4674" w:rsidRPr="00FF4674" w:rsidRDefault="00FF4674" w:rsidP="00FF4674">
      <w:pPr>
        <w:shd w:val="clear" w:color="auto" w:fill="FFFFFF"/>
        <w:spacing w:after="0"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w:t>
      </w:r>
    </w:p>
    <w:tbl>
      <w:tblPr>
        <w:tblW w:w="7140" w:type="dxa"/>
        <w:jc w:val="center"/>
        <w:tblCellSpacing w:w="0" w:type="dxa"/>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firstRow="1" w:lastRow="0" w:firstColumn="1" w:lastColumn="0" w:noHBand="0" w:noVBand="1"/>
      </w:tblPr>
      <w:tblGrid>
        <w:gridCol w:w="3335"/>
        <w:gridCol w:w="3805"/>
      </w:tblGrid>
      <w:tr w:rsidR="00FF4674" w:rsidRPr="00FF4674" w:rsidTr="00FF4674">
        <w:trPr>
          <w:tblCellSpacing w:w="0" w:type="dxa"/>
          <w:jc w:val="center"/>
        </w:trPr>
        <w:tc>
          <w:tcPr>
            <w:tcW w:w="0" w:type="auto"/>
            <w:gridSpan w:val="2"/>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 GÜCÜNÜN YÖNÜ</w:t>
            </w:r>
          </w:p>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 şekline bağlı olarak değişir)</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vAlign w:val="bottom"/>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Gelen topun Falsosu</w:t>
            </w:r>
          </w:p>
        </w:tc>
        <w:tc>
          <w:tcPr>
            <w:tcW w:w="0" w:type="auto"/>
            <w:tcBorders>
              <w:top w:val="outset" w:sz="6" w:space="0" w:color="C0C0C0"/>
              <w:left w:val="outset" w:sz="6" w:space="0" w:color="C0C0C0"/>
              <w:bottom w:val="outset" w:sz="6" w:space="0" w:color="C0C0C0"/>
              <w:right w:val="outset" w:sz="6" w:space="0" w:color="C0C0C0"/>
            </w:tcBorders>
            <w:vAlign w:val="bottom"/>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 Yönü</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FF4674">
              <w:rPr>
                <w:rFonts w:ascii="Times New Roman" w:eastAsia="Times New Roman" w:hAnsi="Times New Roman" w:cs="Times New Roman"/>
                <w:b/>
                <w:bCs/>
                <w:color w:val="000000"/>
                <w:sz w:val="24"/>
                <w:szCs w:val="24"/>
                <w:lang w:eastAsia="tr-TR"/>
              </w:rPr>
              <w:t>Spine</w:t>
            </w:r>
            <w:proofErr w:type="spellEnd"/>
            <w:r w:rsidRPr="00FF4674">
              <w:rPr>
                <w:rFonts w:ascii="Times New Roman" w:eastAsia="Times New Roman" w:hAnsi="Times New Roman" w:cs="Times New Roman"/>
                <w:b/>
                <w:bCs/>
                <w:color w:val="000000"/>
                <w:sz w:val="24"/>
                <w:szCs w:val="24"/>
                <w:lang w:eastAsia="tr-TR"/>
              </w:rPr>
              <w:t xml:space="preserve"> karşı</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Aşağı ve ileriye doğru</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Kesmeye karşı</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Yukarı ve ileriye doğru</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Sağ yan-</w:t>
            </w:r>
            <w:proofErr w:type="spellStart"/>
            <w:r w:rsidRPr="00FF4674">
              <w:rPr>
                <w:rFonts w:ascii="Times New Roman" w:eastAsia="Times New Roman" w:hAnsi="Times New Roman" w:cs="Times New Roman"/>
                <w:b/>
                <w:bCs/>
                <w:color w:val="000000"/>
                <w:sz w:val="24"/>
                <w:szCs w:val="24"/>
                <w:lang w:eastAsia="tr-TR"/>
              </w:rPr>
              <w:t>spine</w:t>
            </w:r>
            <w:proofErr w:type="spellEnd"/>
            <w:r w:rsidRPr="00FF4674">
              <w:rPr>
                <w:rFonts w:ascii="Times New Roman" w:eastAsia="Times New Roman" w:hAnsi="Times New Roman" w:cs="Times New Roman"/>
                <w:b/>
                <w:bCs/>
                <w:color w:val="000000"/>
                <w:sz w:val="24"/>
                <w:szCs w:val="24"/>
                <w:lang w:eastAsia="tr-TR"/>
              </w:rPr>
              <w:t xml:space="preserve"> karşı</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Sola ve ileriye doğru</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Sol yan-</w:t>
            </w:r>
            <w:proofErr w:type="spellStart"/>
            <w:r w:rsidRPr="00FF4674">
              <w:rPr>
                <w:rFonts w:ascii="Times New Roman" w:eastAsia="Times New Roman" w:hAnsi="Times New Roman" w:cs="Times New Roman"/>
                <w:b/>
                <w:bCs/>
                <w:color w:val="000000"/>
                <w:sz w:val="24"/>
                <w:szCs w:val="24"/>
                <w:lang w:eastAsia="tr-TR"/>
              </w:rPr>
              <w:t>spine</w:t>
            </w:r>
            <w:proofErr w:type="spellEnd"/>
            <w:r w:rsidRPr="00FF4674">
              <w:rPr>
                <w:rFonts w:ascii="Times New Roman" w:eastAsia="Times New Roman" w:hAnsi="Times New Roman" w:cs="Times New Roman"/>
                <w:b/>
                <w:bCs/>
                <w:color w:val="000000"/>
                <w:sz w:val="24"/>
                <w:szCs w:val="24"/>
                <w:lang w:eastAsia="tr-TR"/>
              </w:rPr>
              <w:t xml:space="preserve"> karşı</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Sağa ve ileriye doğru</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Yüksek topa karşı</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Aşağıya doğru</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Alçak topa karşı</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Yukarıya doğru</w:t>
            </w:r>
          </w:p>
        </w:tc>
      </w:tr>
    </w:tbl>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3. Topla Temas — Topla temas nereden olmalı</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Bu kısım üç prensibin en önemlisidir.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Daima topa Ön yüzünden temas edilmelidir.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Topun ön tarafı belirli bir noktayı değil bir alanı gösterir.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Topun ön yüzeyi topun geliş açısına bağlı olarak devamlı değişen bir alandır.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Topun gidiş yönüne bakan kısmıdır.</w:t>
      </w:r>
    </w:p>
    <w:tbl>
      <w:tblPr>
        <w:tblW w:w="7140" w:type="dxa"/>
        <w:jc w:val="center"/>
        <w:tblCellSpacing w:w="0" w:type="dxa"/>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firstRow="1" w:lastRow="0" w:firstColumn="1" w:lastColumn="0" w:noHBand="0" w:noVBand="1"/>
      </w:tblPr>
      <w:tblGrid>
        <w:gridCol w:w="3767"/>
        <w:gridCol w:w="3373"/>
      </w:tblGrid>
      <w:tr w:rsidR="00FF4674" w:rsidRPr="00FF4674" w:rsidTr="00FF4674">
        <w:trPr>
          <w:tblCellSpacing w:w="0" w:type="dxa"/>
          <w:jc w:val="center"/>
        </w:trPr>
        <w:tc>
          <w:tcPr>
            <w:tcW w:w="0" w:type="auto"/>
            <w:gridSpan w:val="2"/>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DEĞİŞİK VURUŞLAR İÇİN TEMAS NOKTASI</w:t>
            </w:r>
          </w:p>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 şekline bağlı olarak değişir)</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Vuruş</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Topla Temas Noktası</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FF4674">
              <w:rPr>
                <w:rFonts w:ascii="Times New Roman" w:eastAsia="Times New Roman" w:hAnsi="Times New Roman" w:cs="Times New Roman"/>
                <w:b/>
                <w:bCs/>
                <w:color w:val="000000"/>
                <w:sz w:val="24"/>
                <w:szCs w:val="24"/>
                <w:lang w:eastAsia="tr-TR"/>
              </w:rPr>
              <w:t>Topspine</w:t>
            </w:r>
            <w:proofErr w:type="spellEnd"/>
            <w:r w:rsidRPr="00FF4674">
              <w:rPr>
                <w:rFonts w:ascii="Times New Roman" w:eastAsia="Times New Roman" w:hAnsi="Times New Roman" w:cs="Times New Roman"/>
                <w:b/>
                <w:bCs/>
                <w:color w:val="000000"/>
                <w:sz w:val="24"/>
                <w:szCs w:val="24"/>
                <w:lang w:eastAsia="tr-TR"/>
              </w:rPr>
              <w:t xml:space="preserve"> karşı vuruş</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Ortanın üstü</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Kesmeyi şutla öldürmek</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xml:space="preserve">Kesmeye yavaş </w:t>
            </w:r>
            <w:proofErr w:type="spellStart"/>
            <w:r w:rsidRPr="00FF4674">
              <w:rPr>
                <w:rFonts w:ascii="Times New Roman" w:eastAsia="Times New Roman" w:hAnsi="Times New Roman" w:cs="Times New Roman"/>
                <w:b/>
                <w:bCs/>
                <w:color w:val="000000"/>
                <w:sz w:val="24"/>
                <w:szCs w:val="24"/>
                <w:lang w:eastAsia="tr-TR"/>
              </w:rPr>
              <w:t>spin</w:t>
            </w:r>
            <w:proofErr w:type="spellEnd"/>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 veya ortanın altı</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xml:space="preserve">Kesmeye hızlı </w:t>
            </w:r>
            <w:proofErr w:type="spellStart"/>
            <w:r w:rsidRPr="00FF4674">
              <w:rPr>
                <w:rFonts w:ascii="Times New Roman" w:eastAsia="Times New Roman" w:hAnsi="Times New Roman" w:cs="Times New Roman"/>
                <w:b/>
                <w:bCs/>
                <w:color w:val="000000"/>
                <w:sz w:val="24"/>
                <w:szCs w:val="24"/>
                <w:lang w:eastAsia="tr-TR"/>
              </w:rPr>
              <w:t>spin</w:t>
            </w:r>
            <w:proofErr w:type="spellEnd"/>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 veya ortanın üstü</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xml:space="preserve">Orta mesafeden karşı </w:t>
            </w:r>
            <w:proofErr w:type="spellStart"/>
            <w:r w:rsidRPr="00FF4674">
              <w:rPr>
                <w:rFonts w:ascii="Times New Roman" w:eastAsia="Times New Roman" w:hAnsi="Times New Roman" w:cs="Times New Roman"/>
                <w:b/>
                <w:bCs/>
                <w:color w:val="000000"/>
                <w:sz w:val="24"/>
                <w:szCs w:val="24"/>
                <w:lang w:eastAsia="tr-TR"/>
              </w:rPr>
              <w:t>spin</w:t>
            </w:r>
            <w:proofErr w:type="spellEnd"/>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 veya ortanın altı</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 xml:space="preserve">Masaya yakın karşı </w:t>
            </w:r>
            <w:proofErr w:type="spellStart"/>
            <w:r w:rsidRPr="00FF4674">
              <w:rPr>
                <w:rFonts w:ascii="Times New Roman" w:eastAsia="Times New Roman" w:hAnsi="Times New Roman" w:cs="Times New Roman"/>
                <w:b/>
                <w:bCs/>
                <w:color w:val="000000"/>
                <w:sz w:val="24"/>
                <w:szCs w:val="24"/>
                <w:lang w:eastAsia="tr-TR"/>
              </w:rPr>
              <w:t>spin</w:t>
            </w:r>
            <w:proofErr w:type="spellEnd"/>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Üstü</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Kesmeyi kesmek</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Ortanın altı ile alt arası</w:t>
            </w:r>
          </w:p>
        </w:tc>
      </w:tr>
      <w:tr w:rsidR="00FF4674" w:rsidRPr="00FF4674" w:rsidTr="00FF4674">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FF4674">
              <w:rPr>
                <w:rFonts w:ascii="Times New Roman" w:eastAsia="Times New Roman" w:hAnsi="Times New Roman" w:cs="Times New Roman"/>
                <w:b/>
                <w:bCs/>
                <w:color w:val="000000"/>
                <w:sz w:val="24"/>
                <w:szCs w:val="24"/>
                <w:lang w:eastAsia="tr-TR"/>
              </w:rPr>
              <w:t>Spini</w:t>
            </w:r>
            <w:proofErr w:type="spellEnd"/>
            <w:r w:rsidRPr="00FF4674">
              <w:rPr>
                <w:rFonts w:ascii="Times New Roman" w:eastAsia="Times New Roman" w:hAnsi="Times New Roman" w:cs="Times New Roman"/>
                <w:b/>
                <w:bCs/>
                <w:color w:val="000000"/>
                <w:sz w:val="24"/>
                <w:szCs w:val="24"/>
                <w:lang w:eastAsia="tr-TR"/>
              </w:rPr>
              <w:t xml:space="preserve"> kesmek</w:t>
            </w:r>
          </w:p>
        </w:tc>
        <w:tc>
          <w:tcPr>
            <w:tcW w:w="0" w:type="auto"/>
            <w:tcBorders>
              <w:top w:val="outset" w:sz="6" w:space="0" w:color="C0C0C0"/>
              <w:left w:val="outset" w:sz="6" w:space="0" w:color="C0C0C0"/>
              <w:bottom w:val="outset" w:sz="6" w:space="0" w:color="C0C0C0"/>
              <w:right w:val="outset" w:sz="6" w:space="0" w:color="C0C0C0"/>
            </w:tcBorders>
            <w:hideMark/>
          </w:tcPr>
          <w:p w:rsidR="00FF4674" w:rsidRPr="00FF4674" w:rsidRDefault="00FF4674" w:rsidP="00FF4674">
            <w:pPr>
              <w:spacing w:before="100" w:beforeAutospacing="1" w:after="100" w:afterAutospacing="1" w:line="240" w:lineRule="auto"/>
              <w:rPr>
                <w:rFonts w:ascii="Times New Roman" w:eastAsia="Times New Roman" w:hAnsi="Times New Roman" w:cs="Times New Roman"/>
                <w:sz w:val="24"/>
                <w:szCs w:val="24"/>
                <w:lang w:eastAsia="tr-TR"/>
              </w:rPr>
            </w:pPr>
            <w:r w:rsidRPr="00FF4674">
              <w:rPr>
                <w:rFonts w:ascii="Times New Roman" w:eastAsia="Times New Roman" w:hAnsi="Times New Roman" w:cs="Times New Roman"/>
                <w:b/>
                <w:bCs/>
                <w:color w:val="000000"/>
                <w:sz w:val="24"/>
                <w:szCs w:val="24"/>
                <w:lang w:eastAsia="tr-TR"/>
              </w:rPr>
              <w:t>Orta veya ortanın altı</w:t>
            </w:r>
          </w:p>
        </w:tc>
      </w:tr>
    </w:tbl>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Topun Ön tarafının tanımı ve topun ön tarafı ile vuruş zamanlaması arasındaki ilişki</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Topun gittiği yöne bakan yüzeyi topun ön tarafıdır. Top dönerek gitse bile topun ön tarafı değişmez. Topa vuruş yaparken vuruş zamanlamasını da dikkate almanız gerekir.</w:t>
      </w:r>
    </w:p>
    <w:p w:rsidR="00FF4674" w:rsidRPr="00FF4674" w:rsidRDefault="00FF4674" w:rsidP="00FF4674">
      <w:pPr>
        <w:shd w:val="clear" w:color="auto" w:fill="FFFFFF"/>
        <w:spacing w:before="100" w:beforeAutospacing="1" w:after="100" w:afterAutospacing="1" w:line="210" w:lineRule="atLeast"/>
        <w:rPr>
          <w:rFonts w:ascii="Arial" w:eastAsia="Times New Roman" w:hAnsi="Arial" w:cs="Arial"/>
          <w:color w:val="636363"/>
          <w:sz w:val="18"/>
          <w:szCs w:val="18"/>
          <w:lang w:eastAsia="tr-TR"/>
        </w:rPr>
      </w:pPr>
      <w:r w:rsidRPr="00FF4674">
        <w:rPr>
          <w:rFonts w:ascii="Arial" w:eastAsia="Times New Roman" w:hAnsi="Arial" w:cs="Arial"/>
          <w:b/>
          <w:bCs/>
          <w:color w:val="000000"/>
          <w:sz w:val="18"/>
          <w:szCs w:val="18"/>
          <w:lang w:eastAsia="tr-TR"/>
        </w:rPr>
        <w:t xml:space="preserve">Topla temas noktasının vuruş zamanlamasını nasıl değiştireceğini gösteren bir örnek: </w:t>
      </w:r>
      <w:proofErr w:type="spellStart"/>
      <w:r w:rsidRPr="00FF4674">
        <w:rPr>
          <w:rFonts w:ascii="Arial" w:eastAsia="Times New Roman" w:hAnsi="Arial" w:cs="Arial"/>
          <w:b/>
          <w:bCs/>
          <w:color w:val="000000"/>
          <w:sz w:val="18"/>
          <w:szCs w:val="18"/>
          <w:lang w:eastAsia="tr-TR"/>
        </w:rPr>
        <w:t>Farzedin</w:t>
      </w:r>
      <w:proofErr w:type="spellEnd"/>
      <w:r w:rsidRPr="00FF4674">
        <w:rPr>
          <w:rFonts w:ascii="Arial" w:eastAsia="Times New Roman" w:hAnsi="Arial" w:cs="Arial"/>
          <w:b/>
          <w:bCs/>
          <w:color w:val="000000"/>
          <w:sz w:val="18"/>
          <w:szCs w:val="18"/>
          <w:lang w:eastAsia="tr-TR"/>
        </w:rPr>
        <w:t xml:space="preserve"> ki rakibiniz topu </w:t>
      </w:r>
      <w:proofErr w:type="spellStart"/>
      <w:r w:rsidRPr="00FF4674">
        <w:rPr>
          <w:rFonts w:ascii="Arial" w:eastAsia="Times New Roman" w:hAnsi="Arial" w:cs="Arial"/>
          <w:b/>
          <w:bCs/>
          <w:color w:val="000000"/>
          <w:sz w:val="18"/>
          <w:szCs w:val="18"/>
          <w:lang w:eastAsia="tr-TR"/>
        </w:rPr>
        <w:t>forehand</w:t>
      </w:r>
      <w:proofErr w:type="spellEnd"/>
      <w:r w:rsidRPr="00FF4674">
        <w:rPr>
          <w:rFonts w:ascii="Arial" w:eastAsia="Times New Roman" w:hAnsi="Arial" w:cs="Arial"/>
          <w:b/>
          <w:bCs/>
          <w:color w:val="000000"/>
          <w:sz w:val="18"/>
          <w:szCs w:val="18"/>
          <w:lang w:eastAsia="tr-TR"/>
        </w:rPr>
        <w:t xml:space="preserve"> tarafınıza doğru kesti ve siz de </w:t>
      </w:r>
      <w:proofErr w:type="spellStart"/>
      <w:r w:rsidRPr="00FF4674">
        <w:rPr>
          <w:rFonts w:ascii="Arial" w:eastAsia="Times New Roman" w:hAnsi="Arial" w:cs="Arial"/>
          <w:b/>
          <w:bCs/>
          <w:color w:val="000000"/>
          <w:sz w:val="18"/>
          <w:szCs w:val="18"/>
          <w:lang w:eastAsia="tr-TR"/>
        </w:rPr>
        <w:t>spin</w:t>
      </w:r>
      <w:proofErr w:type="spellEnd"/>
      <w:r w:rsidRPr="00FF4674">
        <w:rPr>
          <w:rFonts w:ascii="Arial" w:eastAsia="Times New Roman" w:hAnsi="Arial" w:cs="Arial"/>
          <w:b/>
          <w:bCs/>
          <w:color w:val="000000"/>
          <w:sz w:val="18"/>
          <w:szCs w:val="18"/>
          <w:lang w:eastAsia="tr-TR"/>
        </w:rPr>
        <w:t xml:space="preserve"> yapmak istiyorsunuz. Yukarıdaki tabloya göre </w:t>
      </w:r>
      <w:proofErr w:type="spellStart"/>
      <w:r w:rsidRPr="00FF4674">
        <w:rPr>
          <w:rFonts w:ascii="Arial" w:eastAsia="Times New Roman" w:hAnsi="Arial" w:cs="Arial"/>
          <w:b/>
          <w:bCs/>
          <w:color w:val="000000"/>
          <w:sz w:val="18"/>
          <w:szCs w:val="18"/>
          <w:lang w:eastAsia="tr-TR"/>
        </w:rPr>
        <w:t>spin</w:t>
      </w:r>
      <w:proofErr w:type="spellEnd"/>
      <w:r w:rsidRPr="00FF4674">
        <w:rPr>
          <w:rFonts w:ascii="Arial" w:eastAsia="Times New Roman" w:hAnsi="Arial" w:cs="Arial"/>
          <w:b/>
          <w:bCs/>
          <w:color w:val="000000"/>
          <w:sz w:val="18"/>
          <w:szCs w:val="18"/>
          <w:lang w:eastAsia="tr-TR"/>
        </w:rPr>
        <w:t xml:space="preserve"> yapmak için topa Ön yüzünün ortasından temas etmeniz gerekir. Şimdi de top zıpladıktan sonra en üst noktadayken vurmanız gereken </w:t>
      </w:r>
      <w:proofErr w:type="gramStart"/>
      <w:r w:rsidRPr="00FF4674">
        <w:rPr>
          <w:rFonts w:ascii="Arial" w:eastAsia="Times New Roman" w:hAnsi="Arial" w:cs="Arial"/>
          <w:b/>
          <w:bCs/>
          <w:color w:val="000000"/>
          <w:sz w:val="18"/>
          <w:szCs w:val="18"/>
          <w:lang w:eastAsia="tr-TR"/>
        </w:rPr>
        <w:t>yeri,</w:t>
      </w:r>
      <w:proofErr w:type="gramEnd"/>
      <w:r w:rsidRPr="00FF4674">
        <w:rPr>
          <w:rFonts w:ascii="Arial" w:eastAsia="Times New Roman" w:hAnsi="Arial" w:cs="Arial"/>
          <w:b/>
          <w:bCs/>
          <w:color w:val="000000"/>
          <w:sz w:val="18"/>
          <w:szCs w:val="18"/>
          <w:lang w:eastAsia="tr-TR"/>
        </w:rPr>
        <w:t xml:space="preserve"> ve top düşerken vurmanız gereken yeri düşünün. Zamanlama değiştiği zaman raket açısının da değişmesi gerektiğini göreceksiniz.</w:t>
      </w:r>
    </w:p>
    <w:p w:rsidR="00D818D3" w:rsidRDefault="00D818D3">
      <w:bookmarkStart w:id="0" w:name="_GoBack"/>
      <w:bookmarkEnd w:id="0"/>
    </w:p>
    <w:sectPr w:rsidR="00D81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74"/>
    <w:rsid w:val="00D818D3"/>
    <w:rsid w:val="00FF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4415">
      <w:bodyDiv w:val="1"/>
      <w:marLeft w:val="0"/>
      <w:marRight w:val="0"/>
      <w:marTop w:val="0"/>
      <w:marBottom w:val="0"/>
      <w:divBdr>
        <w:top w:val="none" w:sz="0" w:space="0" w:color="auto"/>
        <w:left w:val="none" w:sz="0" w:space="0" w:color="auto"/>
        <w:bottom w:val="none" w:sz="0" w:space="0" w:color="auto"/>
        <w:right w:val="none" w:sz="0" w:space="0" w:color="auto"/>
      </w:divBdr>
      <w:divsChild>
        <w:div w:id="58472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Company>EA</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guguz</dc:creator>
  <cp:keywords/>
  <dc:description/>
  <cp:lastModifiedBy>guguz</cp:lastModifiedBy>
  <cp:revision>1</cp:revision>
  <dcterms:created xsi:type="dcterms:W3CDTF">2013-11-08T11:31:00Z</dcterms:created>
  <dcterms:modified xsi:type="dcterms:W3CDTF">2013-11-08T11:31:00Z</dcterms:modified>
</cp:coreProperties>
</file>